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3E42D1F" w:rsidR="00A86EF0" w:rsidRPr="00871BB3" w:rsidRDefault="00B67288" w:rsidP="0076133B">
      <w:pPr>
        <w:spacing w:after="0"/>
        <w:jc w:val="right"/>
        <w:rPr>
          <w:rFonts w:ascii="Verdana" w:hAnsi="Verdana"/>
        </w:rPr>
      </w:pPr>
      <w:r>
        <w:rPr>
          <w:rFonts w:ascii="Verdana" w:hAnsi="Verdana"/>
        </w:rPr>
        <w:t>Göteborg</w:t>
      </w:r>
      <w:r w:rsidR="006E3195" w:rsidRPr="00871BB3">
        <w:rPr>
          <w:rFonts w:ascii="Verdana" w:hAnsi="Verdana"/>
        </w:rPr>
        <w:t xml:space="preserve">, </w:t>
      </w:r>
      <w:sdt>
        <w:sdtPr>
          <w:rPr>
            <w:rFonts w:ascii="Verdana" w:hAnsi="Verdana"/>
          </w:rPr>
          <w:alias w:val="Veröffentlichungsdatum"/>
          <w:tag w:val=""/>
          <w:id w:val="-1685820645"/>
          <w:placeholder>
            <w:docPart w:val="2C7D8C8599A14577993A0F809CD5D6CC"/>
          </w:placeholder>
          <w:showingPlcHdr/>
          <w:dataBinding w:prefixMappings="xmlns:ns0='http://schemas.microsoft.com/office/2006/coverPageProps' " w:xpath="/ns0:CoverPageProperties[1]/ns0:PublishDate[1]" w:storeItemID="{55AF091B-3C7A-41E3-B477-F2FDAA23CFDA}"/>
          <w:date>
            <w:lid w:val="de-DE"/>
            <w:storeMappedDataAs w:val="dateTime"/>
            <w:calendar w:val="gregorian"/>
          </w:date>
        </w:sdtPr>
        <w:sdtEndPr/>
        <w:sdtContent>
          <w:r w:rsidR="006E3195" w:rsidRPr="00871BB3">
            <w:rPr>
              <w:rStyle w:val="PlaceholderText"/>
              <w:rFonts w:ascii="Verdana" w:hAnsi="Verdana"/>
            </w:rPr>
            <w:t>[Veröffentlichungsdatum]</w:t>
          </w:r>
        </w:sdtContent>
      </w:sdt>
    </w:p>
    <w:p w14:paraId="20968AF2" w14:textId="77777777" w:rsidR="0076133B" w:rsidRPr="00B62723" w:rsidRDefault="0076133B" w:rsidP="0076133B">
      <w:pPr>
        <w:spacing w:after="0"/>
        <w:rPr>
          <w:rFonts w:ascii="Verdana" w:hAnsi="Verdana"/>
          <w:sz w:val="18"/>
          <w:szCs w:val="18"/>
        </w:rPr>
      </w:pPr>
    </w:p>
    <w:p w14:paraId="17CEE456" w14:textId="77777777" w:rsidR="00D70AA7" w:rsidRDefault="007648EF" w:rsidP="007648EF">
      <w:pPr>
        <w:spacing w:after="0" w:line="276" w:lineRule="auto"/>
        <w:rPr>
          <w:rFonts w:ascii="Verdana" w:hAnsi="Verdana"/>
          <w:b/>
          <w:sz w:val="28"/>
          <w:szCs w:val="28"/>
        </w:rPr>
      </w:pPr>
      <w:r w:rsidRPr="007648EF">
        <w:rPr>
          <w:rFonts w:ascii="Verdana" w:hAnsi="Verdana"/>
          <w:b/>
          <w:sz w:val="28"/>
          <w:szCs w:val="28"/>
        </w:rPr>
        <w:t>Ein Jahr Plasmatreat Nordic AB</w:t>
      </w:r>
    </w:p>
    <w:p w14:paraId="29ADFF3A" w14:textId="4CF2C07A" w:rsidR="007648EF" w:rsidRPr="00D70AA7" w:rsidRDefault="007648EF" w:rsidP="007648EF">
      <w:pPr>
        <w:spacing w:after="0" w:line="276" w:lineRule="auto"/>
        <w:rPr>
          <w:rFonts w:ascii="Verdana" w:hAnsi="Verdana"/>
          <w:bCs/>
          <w:sz w:val="21"/>
          <w:szCs w:val="21"/>
        </w:rPr>
      </w:pPr>
      <w:r w:rsidRPr="00D70AA7">
        <w:rPr>
          <w:rFonts w:ascii="Verdana" w:hAnsi="Verdana"/>
          <w:bCs/>
          <w:sz w:val="21"/>
          <w:szCs w:val="21"/>
        </w:rPr>
        <w:t>Immer in der Nähe von skandinavischen und baltischen Kunden für bestmögliche Betreuung rund um Plasmatechnologie</w:t>
      </w:r>
    </w:p>
    <w:p w14:paraId="132518EF" w14:textId="77777777" w:rsidR="007648EF" w:rsidRPr="007648EF" w:rsidRDefault="007648EF" w:rsidP="007648EF">
      <w:pPr>
        <w:spacing w:after="0" w:line="276" w:lineRule="auto"/>
        <w:rPr>
          <w:rFonts w:ascii="Verdana" w:hAnsi="Verdana"/>
          <w:b/>
          <w:sz w:val="28"/>
          <w:szCs w:val="28"/>
        </w:rPr>
      </w:pPr>
    </w:p>
    <w:p w14:paraId="113A3988" w14:textId="77777777" w:rsidR="007648EF" w:rsidRPr="007648EF" w:rsidRDefault="007648EF" w:rsidP="007648EF">
      <w:pPr>
        <w:spacing w:after="0" w:line="276" w:lineRule="auto"/>
        <w:rPr>
          <w:rFonts w:ascii="Verdana" w:hAnsi="Verdana"/>
          <w:bCs/>
          <w:sz w:val="21"/>
          <w:szCs w:val="21"/>
        </w:rPr>
      </w:pPr>
      <w:r w:rsidRPr="007648EF">
        <w:rPr>
          <w:rFonts w:ascii="Verdana" w:hAnsi="Verdana"/>
          <w:bCs/>
          <w:sz w:val="21"/>
          <w:szCs w:val="21"/>
        </w:rPr>
        <w:t xml:space="preserve">Die Plasmatreat-Gruppe hat Grund zum Feiern: Plasmatreat Nordic AB zelebriert seinen ersten Geburtstag. Die Plasmatreat GmbH aus Steinhagen hat mit ihrem Standort in Göteborg/Schweden unter der Geschäftsführung von Alberto Casimiro seit Juli 2021 das weltweite Vertriebsnetz weiter ausgebaut. Seit nunmehr einem Jahr betreut Plasmatreat Nordic die Länder Norwegen, Schweden, Dänemark, Lettland und Litauen und ist hier voll ins Projektgeschäft und die Prozessentwicklung bei seinen Kunden eingestiegen. Der finnische und estnische Markt wird dabei in enger Zusammenarbeit mit dem finnischen Vertriebspartner </w:t>
      </w:r>
      <w:proofErr w:type="spellStart"/>
      <w:r w:rsidRPr="007648EF">
        <w:rPr>
          <w:rFonts w:ascii="Verdana" w:hAnsi="Verdana"/>
          <w:bCs/>
          <w:sz w:val="21"/>
          <w:szCs w:val="21"/>
        </w:rPr>
        <w:t>Foilpak</w:t>
      </w:r>
      <w:proofErr w:type="spellEnd"/>
      <w:r w:rsidRPr="007648EF">
        <w:rPr>
          <w:rFonts w:ascii="Verdana" w:hAnsi="Verdana"/>
          <w:bCs/>
          <w:sz w:val="21"/>
          <w:szCs w:val="21"/>
        </w:rPr>
        <w:t xml:space="preserve"> Oy bearbeitet.</w:t>
      </w:r>
    </w:p>
    <w:p w14:paraId="01BDCC6F" w14:textId="77777777" w:rsidR="007648EF" w:rsidRPr="007648EF" w:rsidRDefault="007648EF" w:rsidP="007648EF">
      <w:pPr>
        <w:spacing w:after="0" w:line="276" w:lineRule="auto"/>
        <w:rPr>
          <w:rFonts w:ascii="Verdana" w:hAnsi="Verdana"/>
          <w:bCs/>
          <w:sz w:val="21"/>
          <w:szCs w:val="21"/>
        </w:rPr>
      </w:pPr>
    </w:p>
    <w:p w14:paraId="69587060" w14:textId="5791D9ED" w:rsidR="007648EF" w:rsidRDefault="007648EF" w:rsidP="007648EF">
      <w:pPr>
        <w:spacing w:after="0" w:line="276" w:lineRule="auto"/>
        <w:rPr>
          <w:rFonts w:ascii="Verdana" w:hAnsi="Verdana"/>
          <w:bCs/>
          <w:sz w:val="21"/>
          <w:szCs w:val="21"/>
        </w:rPr>
      </w:pPr>
      <w:r w:rsidRPr="007648EF">
        <w:rPr>
          <w:rFonts w:ascii="Verdana" w:hAnsi="Verdana"/>
          <w:bCs/>
          <w:sz w:val="21"/>
          <w:szCs w:val="21"/>
        </w:rPr>
        <w:t>Plasmatreat verfügt über einen weltweiten Kundenstamm in mehr als 110 Ländern und baut sein Vertriebs- und Servicenetzwerk durch neue Niederlassungen oder Partnerschaften stetig aus. Mit der Eröffnung von Plasmatreat Nordic bietet der führende Hersteller und Entwickler von atmosphärischen Plasmaanlagen und             -systemen nordeuropäischen Kunden eine noch engmaschigere Betreuung und Beratung rund um seine Produkte zur Oberflächenvorbehandlung. Plasmatreat hat verschiedene Verfahren zur umweltfreundlichen Vorbehandlung unterschiedlicher Materialien entwickelt und industriell nutzbar gemacht: Die Feinstreinigung mit Openair-Plasma befreit Substrate zuverlässig von Verunreinigungen, wie Staub oder Fetten. Bei der Aktivierung der Oberfläche mit Plasma wird die Oberflächenenergie erhöht. Das verbessert unter anderem die spätere Haftung von Klebstoffen und Lacken. Mit der Nanobeschichtung PlasmaPlus werden darüber hinaus funktionalisierte Oberflächen mit definierten Eigenschaften geschaffen, wie z. B. eine Haftvermittler- oder Antikorrosionsschicht. Innovative Steuerungs- und Qualitätssicherungssysteme sorgen dabei für eine umfassende Kontrolle und Reproduzierbarkeit der Prozesse in Sinne der Industrie 4.0.</w:t>
      </w:r>
    </w:p>
    <w:p w14:paraId="116234AA" w14:textId="77777777" w:rsidR="0073295C" w:rsidRPr="007648EF" w:rsidRDefault="0073295C" w:rsidP="007648EF">
      <w:pPr>
        <w:spacing w:after="0" w:line="276" w:lineRule="auto"/>
        <w:rPr>
          <w:rFonts w:ascii="Verdana" w:hAnsi="Verdana"/>
          <w:bCs/>
          <w:sz w:val="21"/>
          <w:szCs w:val="21"/>
        </w:rPr>
      </w:pPr>
    </w:p>
    <w:p w14:paraId="00DBF99C" w14:textId="36772341" w:rsidR="007648EF" w:rsidRDefault="007648EF" w:rsidP="007648EF">
      <w:pPr>
        <w:spacing w:after="0" w:line="276" w:lineRule="auto"/>
        <w:rPr>
          <w:rFonts w:ascii="Verdana" w:hAnsi="Verdana"/>
          <w:bCs/>
          <w:sz w:val="21"/>
          <w:szCs w:val="21"/>
        </w:rPr>
      </w:pPr>
      <w:r w:rsidRPr="007648EF">
        <w:rPr>
          <w:rFonts w:ascii="Verdana" w:hAnsi="Verdana"/>
          <w:bCs/>
          <w:sz w:val="21"/>
          <w:szCs w:val="21"/>
        </w:rPr>
        <w:t>„Mit der Eröffnung von Plasmatreat Nordic können wir Anwendern aus der Region nun eine noch individuellere Beratung und einen erstklassigen Service bei kürzesten Reaktionszeiten bieten – das stößt auf große Zustimmung bei bestehenden und potenziellen Kunden. Der skandinavische und baltische Markt hat für die Plasmatreat-Gruppe großes Potential und ich bin stolz, die Gruppe hier im hohen Norden vertreten zu dürfen“, erklärt Alberto Casimiro und freut sich über den ersten Geburtstag seiner Niederlassung.</w:t>
      </w:r>
    </w:p>
    <w:p w14:paraId="139053DA" w14:textId="77777777" w:rsidR="00B67288" w:rsidRDefault="00B67288" w:rsidP="007648EF">
      <w:pPr>
        <w:spacing w:after="0" w:line="276" w:lineRule="auto"/>
        <w:rPr>
          <w:rFonts w:ascii="Verdana" w:hAnsi="Verdana"/>
          <w:bCs/>
          <w:sz w:val="21"/>
          <w:szCs w:val="21"/>
        </w:rPr>
      </w:pPr>
    </w:p>
    <w:p w14:paraId="621FFE22" w14:textId="78963B8A" w:rsidR="00B67288" w:rsidRPr="007648EF" w:rsidRDefault="00B67288" w:rsidP="007648EF">
      <w:pPr>
        <w:spacing w:after="0" w:line="276" w:lineRule="auto"/>
        <w:rPr>
          <w:rFonts w:ascii="Verdana" w:hAnsi="Verdana"/>
          <w:bCs/>
          <w:sz w:val="21"/>
          <w:szCs w:val="21"/>
        </w:rPr>
      </w:pPr>
      <w:r>
        <w:rPr>
          <w:rFonts w:ascii="Verdana" w:hAnsi="Verdana"/>
          <w:bCs/>
          <w:sz w:val="21"/>
          <w:szCs w:val="21"/>
        </w:rPr>
        <w:t>(2.507 Zeichen inkl. Leerzeichen)</w:t>
      </w:r>
    </w:p>
    <w:p w14:paraId="565D9AB1" w14:textId="77777777" w:rsidR="00A03065" w:rsidRPr="007648EF" w:rsidRDefault="00A03065" w:rsidP="00A03065">
      <w:pPr>
        <w:spacing w:after="0" w:line="276" w:lineRule="auto"/>
        <w:rPr>
          <w:rFonts w:ascii="Verdana" w:hAnsi="Verdana"/>
          <w:sz w:val="21"/>
          <w:szCs w:val="21"/>
        </w:rPr>
      </w:pPr>
    </w:p>
    <w:p w14:paraId="6D8AF8E9" w14:textId="77777777" w:rsidR="007648EF" w:rsidRPr="007648EF" w:rsidRDefault="007648EF" w:rsidP="007648EF">
      <w:pPr>
        <w:spacing w:after="0" w:line="276" w:lineRule="auto"/>
        <w:rPr>
          <w:rFonts w:ascii="Verdana" w:hAnsi="Verdana" w:cs="Arial"/>
          <w:b/>
          <w:bCs/>
          <w:color w:val="0092D0"/>
          <w:sz w:val="21"/>
          <w:szCs w:val="21"/>
        </w:rPr>
      </w:pPr>
      <w:r w:rsidRPr="007648EF">
        <w:rPr>
          <w:rFonts w:ascii="Verdana" w:hAnsi="Verdana" w:cs="Arial"/>
          <w:b/>
          <w:bCs/>
          <w:color w:val="0092D0"/>
          <w:sz w:val="21"/>
          <w:szCs w:val="21"/>
        </w:rPr>
        <w:t>Über Plasmatreat</w:t>
      </w:r>
    </w:p>
    <w:p w14:paraId="077BE8DA"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 xml:space="preserve">Plasmatreat ist international führend in der Entwicklung und Herstellung von atmosphärischen Plasmasystemen zur Vorbehandlung von Materialoberflächen. </w:t>
      </w:r>
    </w:p>
    <w:p w14:paraId="37A09D61"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lastRenderedPageBreak/>
        <w:t>Ob Kunststoff, Metall, Glas oder Papier - durch den industriellen Einsatz von Plasmatechnologie werden die Eigenschaften der Oberfläche zu Gunsten der Prozessanforderungen modifiziert.</w:t>
      </w:r>
    </w:p>
    <w:p w14:paraId="27C27632" w14:textId="77777777" w:rsidR="007648EF" w:rsidRPr="007648EF" w:rsidRDefault="007648EF" w:rsidP="007648EF">
      <w:pPr>
        <w:spacing w:after="0" w:line="276" w:lineRule="auto"/>
        <w:rPr>
          <w:rFonts w:ascii="Verdana" w:hAnsi="Verdana" w:cs="Arial"/>
          <w:sz w:val="21"/>
          <w:szCs w:val="21"/>
        </w:rPr>
      </w:pPr>
    </w:p>
    <w:p w14:paraId="6A3D1B7A" w14:textId="77777777" w:rsidR="007648EF" w:rsidRPr="007648EF" w:rsidRDefault="007648EF" w:rsidP="007648EF">
      <w:pPr>
        <w:spacing w:after="0" w:line="276" w:lineRule="auto"/>
        <w:rPr>
          <w:rFonts w:ascii="Verdana" w:hAnsi="Verdana" w:cs="Arial"/>
          <w:sz w:val="21"/>
          <w:szCs w:val="21"/>
        </w:rPr>
      </w:pPr>
      <w:proofErr w:type="gramStart"/>
      <w:r w:rsidRPr="007648EF">
        <w:rPr>
          <w:rFonts w:ascii="Verdana" w:hAnsi="Verdana" w:cs="Arial"/>
          <w:sz w:val="21"/>
          <w:szCs w:val="21"/>
        </w:rPr>
        <w:t>Die Openair-Plasma</w:t>
      </w:r>
      <w:proofErr w:type="gramEnd"/>
      <w:r w:rsidRPr="007648EF">
        <w:rPr>
          <w:rFonts w:ascii="Verdana" w:hAnsi="Verdana" w:cs="Arial"/>
          <w:sz w:val="21"/>
          <w:szCs w:val="21"/>
        </w:rPr>
        <w:t xml:space="preserve">®-Technologie wird in automatisierten und kontinuierlichen Fertigungsprozessen in nahezu allen Branchen eingesetzt. Beispiele hierfür sind die Automobil-, Elektronik-, Transport-, Verpackungs-, Konsumgüter- oder Textilindustrie, aber auch in der Medizintechnik und im Bereich erneuerbare Energien werden die Technologie-, Kosten- und Umweltvorteile der Plasmatechnologie genutzt. </w:t>
      </w:r>
    </w:p>
    <w:p w14:paraId="455403D1" w14:textId="77777777" w:rsidR="007648EF" w:rsidRPr="007648EF" w:rsidRDefault="007648EF" w:rsidP="007648EF">
      <w:pPr>
        <w:spacing w:after="0" w:line="276" w:lineRule="auto"/>
        <w:rPr>
          <w:rFonts w:ascii="Verdana" w:hAnsi="Verdana" w:cs="Arial"/>
          <w:sz w:val="21"/>
          <w:szCs w:val="21"/>
        </w:rPr>
      </w:pPr>
    </w:p>
    <w:p w14:paraId="4323435D" w14:textId="77777777" w:rsidR="007648EF" w:rsidRPr="007648EF" w:rsidRDefault="007648EF" w:rsidP="007648EF">
      <w:pPr>
        <w:spacing w:after="0" w:line="276" w:lineRule="auto"/>
        <w:rPr>
          <w:rFonts w:ascii="Verdana" w:hAnsi="Verdana" w:cs="Arial"/>
          <w:sz w:val="21"/>
          <w:szCs w:val="21"/>
        </w:rPr>
      </w:pPr>
      <w:r w:rsidRPr="007648EF">
        <w:rPr>
          <w:rFonts w:ascii="Verdana" w:hAnsi="Verdana" w:cs="Arial"/>
          <w:sz w:val="21"/>
          <w:szCs w:val="21"/>
        </w:rPr>
        <w:t>Die Plasmatreat-Gruppe verfügt über Technologiezentren in Deutschland, USA, Kanada, China und Japan und ist mit seinem weltweiten Vertriebs- und Servicenetzwerk in über 30 Ländern mit Tochtergesellschaften und Vertriebspartnern vertreten.</w:t>
      </w:r>
    </w:p>
    <w:p w14:paraId="3ADC29D7" w14:textId="77777777" w:rsidR="007648EF" w:rsidRPr="007648EF" w:rsidRDefault="007648EF" w:rsidP="007648EF">
      <w:pPr>
        <w:spacing w:after="0" w:line="276" w:lineRule="auto"/>
        <w:rPr>
          <w:rFonts w:ascii="Verdana" w:hAnsi="Verdana" w:cs="Arial"/>
          <w:sz w:val="21"/>
          <w:szCs w:val="21"/>
        </w:rPr>
      </w:pPr>
    </w:p>
    <w:p w14:paraId="049FA628" w14:textId="040122DF" w:rsidR="00742B0C" w:rsidRDefault="007648EF" w:rsidP="007648EF">
      <w:pPr>
        <w:spacing w:after="0" w:line="276" w:lineRule="auto"/>
        <w:rPr>
          <w:rFonts w:ascii="Verdana" w:hAnsi="Verdana" w:cs="Arial"/>
          <w:sz w:val="21"/>
          <w:szCs w:val="21"/>
        </w:rPr>
      </w:pPr>
      <w:r w:rsidRPr="007648EF">
        <w:rPr>
          <w:rFonts w:ascii="Verdana" w:hAnsi="Verdana" w:cs="Arial"/>
          <w:sz w:val="21"/>
          <w:szCs w:val="21"/>
        </w:rPr>
        <w:t xml:space="preserve">Mehr Informationen finden Sie unter: </w:t>
      </w:r>
      <w:hyperlink r:id="rId10" w:history="1">
        <w:r w:rsidRPr="00DD65B5">
          <w:rPr>
            <w:rStyle w:val="Hyperlink"/>
            <w:rFonts w:ascii="Verdana" w:hAnsi="Verdana" w:cs="Arial"/>
            <w:sz w:val="21"/>
            <w:szCs w:val="21"/>
          </w:rPr>
          <w:t>www.plasmatreat.de</w:t>
        </w:r>
      </w:hyperlink>
    </w:p>
    <w:p w14:paraId="792523DA" w14:textId="77777777" w:rsidR="007648EF" w:rsidRPr="007648EF" w:rsidRDefault="007648EF" w:rsidP="007648EF">
      <w:pPr>
        <w:spacing w:after="0" w:line="276" w:lineRule="auto"/>
        <w:rPr>
          <w:rFonts w:ascii="Verdana" w:hAnsi="Verdana"/>
        </w:rPr>
      </w:pPr>
    </w:p>
    <w:p w14:paraId="7A786A38" w14:textId="632A8FEC" w:rsidR="00C6791E" w:rsidRDefault="007648EF" w:rsidP="00C6791E">
      <w:pPr>
        <w:spacing w:after="0" w:line="276" w:lineRule="auto"/>
        <w:rPr>
          <w:rFonts w:ascii="Verdana" w:hAnsi="Verdana"/>
          <w:b/>
        </w:rPr>
      </w:pPr>
      <w:r>
        <w:rPr>
          <w:rFonts w:ascii="Verdana" w:hAnsi="Verdana"/>
          <w:b/>
        </w:rPr>
        <w:t>Bilder</w:t>
      </w:r>
      <w:r w:rsidR="00742B0C">
        <w:rPr>
          <w:rFonts w:ascii="Verdana" w:hAnsi="Verdana"/>
          <w:b/>
        </w:rPr>
        <w:t>:</w:t>
      </w:r>
    </w:p>
    <w:p w14:paraId="0FF4D9EF" w14:textId="151E68E3" w:rsidR="003E5FA3" w:rsidRDefault="008F0FD9" w:rsidP="00C6791E">
      <w:pPr>
        <w:spacing w:after="0" w:line="276" w:lineRule="auto"/>
        <w:rPr>
          <w:rFonts w:ascii="Verdana" w:hAnsi="Verdana"/>
          <w:b/>
        </w:rPr>
      </w:pPr>
      <w:r w:rsidRPr="008F0FD9">
        <w:rPr>
          <w:rFonts w:ascii="Verdana" w:hAnsi="Verdana"/>
          <w:b/>
          <w:noProof/>
        </w:rPr>
        <w:drawing>
          <wp:inline distT="0" distB="0" distL="0" distR="0" wp14:anchorId="4AAA9332" wp14:editId="0CDDD0FD">
            <wp:extent cx="2229161" cy="153373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29161" cy="1533739"/>
                    </a:xfrm>
                    <a:prstGeom prst="rect">
                      <a:avLst/>
                    </a:prstGeom>
                  </pic:spPr>
                </pic:pic>
              </a:graphicData>
            </a:graphic>
          </wp:inline>
        </w:drawing>
      </w:r>
    </w:p>
    <w:p w14:paraId="054D1073" w14:textId="67A8C3C7" w:rsidR="003E5FA3" w:rsidRPr="008F0FD9" w:rsidRDefault="008F0FD9" w:rsidP="00C6791E">
      <w:pPr>
        <w:spacing w:after="0" w:line="276" w:lineRule="auto"/>
        <w:rPr>
          <w:rFonts w:ascii="Verdana" w:hAnsi="Verdana"/>
          <w:b/>
        </w:rPr>
      </w:pPr>
      <w:r w:rsidRPr="008F0FD9">
        <w:rPr>
          <w:rFonts w:ascii="Verdana" w:hAnsi="Verdana" w:cs="Arial"/>
          <w:sz w:val="21"/>
          <w:szCs w:val="21"/>
        </w:rPr>
        <w:t>Alberto Casimiro ist Geschäftsführer der Plasmatreat Tochtergesellschaft Plasmatreat Nordic AB und verantwortlich für den skandinavischen und baltischen Markt.</w:t>
      </w:r>
    </w:p>
    <w:p w14:paraId="2F7788E3" w14:textId="34A73BFF" w:rsidR="00F50B39" w:rsidRPr="008F0FD9" w:rsidRDefault="00F50B39" w:rsidP="00C6791E">
      <w:pPr>
        <w:spacing w:after="0" w:line="276" w:lineRule="auto"/>
        <w:rPr>
          <w:rFonts w:ascii="Verdana" w:hAnsi="Verdana"/>
          <w:bCs/>
        </w:rPr>
      </w:pPr>
    </w:p>
    <w:sectPr w:rsidR="00F50B39" w:rsidRPr="008F0FD9"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E283" w14:textId="77777777" w:rsidR="005D7CBC" w:rsidRDefault="005D7CBC" w:rsidP="0076133B">
      <w:pPr>
        <w:spacing w:after="0" w:line="240" w:lineRule="auto"/>
      </w:pPr>
      <w:r>
        <w:separator/>
      </w:r>
    </w:p>
  </w:endnote>
  <w:endnote w:type="continuationSeparator" w:id="0">
    <w:p w14:paraId="61B5D15A" w14:textId="77777777" w:rsidR="005D7CBC" w:rsidRDefault="005D7CB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0E44B" w14:textId="77777777" w:rsidR="005D7CBC" w:rsidRDefault="005D7CBC" w:rsidP="0076133B">
      <w:pPr>
        <w:spacing w:after="0" w:line="240" w:lineRule="auto"/>
      </w:pPr>
      <w:r>
        <w:separator/>
      </w:r>
    </w:p>
  </w:footnote>
  <w:footnote w:type="continuationSeparator" w:id="0">
    <w:p w14:paraId="02693A3A" w14:textId="77777777" w:rsidR="005D7CBC" w:rsidRDefault="005D7CB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bookmarkEnd w:id="0"/>
  <w:bookmarkEnd w:id="1"/>
  <w:p w14:paraId="408F39A2" w14:textId="152FA627" w:rsidR="0076133B" w:rsidRPr="00836753" w:rsidRDefault="0092247D"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w:t>
    </w:r>
    <w:r w:rsidR="007648EF">
      <w:rPr>
        <w:rFonts w:ascii="Verdana" w:hAnsi="Verdana"/>
        <w:b/>
        <w:bCs/>
        <w:color w:val="A6A6A6" w:themeColor="background1" w:themeShade="A6"/>
        <w:sz w:val="48"/>
        <w:szCs w:val="48"/>
      </w:rPr>
      <w:t>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31F7F"/>
    <w:rsid w:val="000340D9"/>
    <w:rsid w:val="000738BA"/>
    <w:rsid w:val="00084AF5"/>
    <w:rsid w:val="000928F1"/>
    <w:rsid w:val="00096248"/>
    <w:rsid w:val="0009659A"/>
    <w:rsid w:val="000A0A5C"/>
    <w:rsid w:val="000A6D28"/>
    <w:rsid w:val="000C15BF"/>
    <w:rsid w:val="000D1A51"/>
    <w:rsid w:val="001004DE"/>
    <w:rsid w:val="001021E9"/>
    <w:rsid w:val="0010234D"/>
    <w:rsid w:val="001772FE"/>
    <w:rsid w:val="00182C37"/>
    <w:rsid w:val="001A1261"/>
    <w:rsid w:val="001A42E8"/>
    <w:rsid w:val="001B3D7D"/>
    <w:rsid w:val="001B5355"/>
    <w:rsid w:val="001E13C7"/>
    <w:rsid w:val="001E6F23"/>
    <w:rsid w:val="00256F40"/>
    <w:rsid w:val="00274E18"/>
    <w:rsid w:val="002A111E"/>
    <w:rsid w:val="002A1DA5"/>
    <w:rsid w:val="002A3F7A"/>
    <w:rsid w:val="002A62C7"/>
    <w:rsid w:val="002B41F8"/>
    <w:rsid w:val="002B7E07"/>
    <w:rsid w:val="002C1BEC"/>
    <w:rsid w:val="002E5F61"/>
    <w:rsid w:val="002F1187"/>
    <w:rsid w:val="002F313B"/>
    <w:rsid w:val="00323E35"/>
    <w:rsid w:val="00333AA1"/>
    <w:rsid w:val="00341C70"/>
    <w:rsid w:val="00343621"/>
    <w:rsid w:val="00344609"/>
    <w:rsid w:val="00373D30"/>
    <w:rsid w:val="00382AC3"/>
    <w:rsid w:val="0039257C"/>
    <w:rsid w:val="003C765E"/>
    <w:rsid w:val="003D431F"/>
    <w:rsid w:val="003D48E2"/>
    <w:rsid w:val="003D7375"/>
    <w:rsid w:val="003E5FA3"/>
    <w:rsid w:val="0040581D"/>
    <w:rsid w:val="00446E0E"/>
    <w:rsid w:val="00464038"/>
    <w:rsid w:val="00466639"/>
    <w:rsid w:val="0047665E"/>
    <w:rsid w:val="0049445F"/>
    <w:rsid w:val="004B34B3"/>
    <w:rsid w:val="004B666B"/>
    <w:rsid w:val="004C0066"/>
    <w:rsid w:val="004C4ABC"/>
    <w:rsid w:val="004D37E7"/>
    <w:rsid w:val="004E5491"/>
    <w:rsid w:val="005015F8"/>
    <w:rsid w:val="00514D44"/>
    <w:rsid w:val="00527789"/>
    <w:rsid w:val="00527B0C"/>
    <w:rsid w:val="005311B0"/>
    <w:rsid w:val="0053675C"/>
    <w:rsid w:val="00573CA6"/>
    <w:rsid w:val="005805FE"/>
    <w:rsid w:val="00595EC4"/>
    <w:rsid w:val="005A317B"/>
    <w:rsid w:val="005A79FD"/>
    <w:rsid w:val="005B17D9"/>
    <w:rsid w:val="005D0D3A"/>
    <w:rsid w:val="005D7CBC"/>
    <w:rsid w:val="005F3B7B"/>
    <w:rsid w:val="0060020E"/>
    <w:rsid w:val="00600C3D"/>
    <w:rsid w:val="006078E6"/>
    <w:rsid w:val="00610E09"/>
    <w:rsid w:val="00624266"/>
    <w:rsid w:val="0063531C"/>
    <w:rsid w:val="006412A2"/>
    <w:rsid w:val="00662F0E"/>
    <w:rsid w:val="00681909"/>
    <w:rsid w:val="00683EA5"/>
    <w:rsid w:val="00694513"/>
    <w:rsid w:val="006A351B"/>
    <w:rsid w:val="006B4C8D"/>
    <w:rsid w:val="006C11E9"/>
    <w:rsid w:val="006E1818"/>
    <w:rsid w:val="006E3195"/>
    <w:rsid w:val="0070724B"/>
    <w:rsid w:val="0073295C"/>
    <w:rsid w:val="00737E03"/>
    <w:rsid w:val="00742B0C"/>
    <w:rsid w:val="007554F1"/>
    <w:rsid w:val="0076133B"/>
    <w:rsid w:val="007648EF"/>
    <w:rsid w:val="00782C25"/>
    <w:rsid w:val="0079577F"/>
    <w:rsid w:val="007A46B5"/>
    <w:rsid w:val="007C2BA5"/>
    <w:rsid w:val="00802264"/>
    <w:rsid w:val="00824D02"/>
    <w:rsid w:val="00836753"/>
    <w:rsid w:val="008541AC"/>
    <w:rsid w:val="008617FF"/>
    <w:rsid w:val="00866A6B"/>
    <w:rsid w:val="00871BB3"/>
    <w:rsid w:val="008948B0"/>
    <w:rsid w:val="008953AC"/>
    <w:rsid w:val="008A1E0F"/>
    <w:rsid w:val="008A3619"/>
    <w:rsid w:val="008B174C"/>
    <w:rsid w:val="008E217B"/>
    <w:rsid w:val="008F0FD9"/>
    <w:rsid w:val="008F1D86"/>
    <w:rsid w:val="00903DBC"/>
    <w:rsid w:val="00922346"/>
    <w:rsid w:val="0092241F"/>
    <w:rsid w:val="0092247D"/>
    <w:rsid w:val="00925987"/>
    <w:rsid w:val="009359EF"/>
    <w:rsid w:val="00936604"/>
    <w:rsid w:val="00960550"/>
    <w:rsid w:val="0097623E"/>
    <w:rsid w:val="00983087"/>
    <w:rsid w:val="009933D6"/>
    <w:rsid w:val="009A4788"/>
    <w:rsid w:val="009A79AC"/>
    <w:rsid w:val="009B6188"/>
    <w:rsid w:val="009E5607"/>
    <w:rsid w:val="00A0261B"/>
    <w:rsid w:val="00A03065"/>
    <w:rsid w:val="00A15A6D"/>
    <w:rsid w:val="00A30A9D"/>
    <w:rsid w:val="00A60DF6"/>
    <w:rsid w:val="00A62EED"/>
    <w:rsid w:val="00A72A48"/>
    <w:rsid w:val="00A77BAF"/>
    <w:rsid w:val="00A83EEE"/>
    <w:rsid w:val="00A86EF0"/>
    <w:rsid w:val="00A934F7"/>
    <w:rsid w:val="00A969DD"/>
    <w:rsid w:val="00A97B28"/>
    <w:rsid w:val="00AA0754"/>
    <w:rsid w:val="00B27FA3"/>
    <w:rsid w:val="00B302DE"/>
    <w:rsid w:val="00B30725"/>
    <w:rsid w:val="00B544CC"/>
    <w:rsid w:val="00B62723"/>
    <w:rsid w:val="00B6609A"/>
    <w:rsid w:val="00B67288"/>
    <w:rsid w:val="00B70AFF"/>
    <w:rsid w:val="00BA47AC"/>
    <w:rsid w:val="00BB74EE"/>
    <w:rsid w:val="00BD4131"/>
    <w:rsid w:val="00BE3A65"/>
    <w:rsid w:val="00C067C8"/>
    <w:rsid w:val="00C12C8F"/>
    <w:rsid w:val="00C2685B"/>
    <w:rsid w:val="00C4133B"/>
    <w:rsid w:val="00C45F1C"/>
    <w:rsid w:val="00C53289"/>
    <w:rsid w:val="00C675CF"/>
    <w:rsid w:val="00C6791E"/>
    <w:rsid w:val="00CA018C"/>
    <w:rsid w:val="00CD3BF5"/>
    <w:rsid w:val="00CD6B3E"/>
    <w:rsid w:val="00CE3E4B"/>
    <w:rsid w:val="00CF6A66"/>
    <w:rsid w:val="00CF709B"/>
    <w:rsid w:val="00D0053D"/>
    <w:rsid w:val="00D1485C"/>
    <w:rsid w:val="00D25B70"/>
    <w:rsid w:val="00D26BB7"/>
    <w:rsid w:val="00D3127F"/>
    <w:rsid w:val="00D331EB"/>
    <w:rsid w:val="00D42E69"/>
    <w:rsid w:val="00D573E5"/>
    <w:rsid w:val="00D57D84"/>
    <w:rsid w:val="00D70AA7"/>
    <w:rsid w:val="00D7306F"/>
    <w:rsid w:val="00D7496A"/>
    <w:rsid w:val="00D76711"/>
    <w:rsid w:val="00D82305"/>
    <w:rsid w:val="00D84314"/>
    <w:rsid w:val="00DA164C"/>
    <w:rsid w:val="00DA5CE7"/>
    <w:rsid w:val="00DB0858"/>
    <w:rsid w:val="00DC6D4D"/>
    <w:rsid w:val="00DD3DC9"/>
    <w:rsid w:val="00DD6AA9"/>
    <w:rsid w:val="00DE12DA"/>
    <w:rsid w:val="00DF5A6B"/>
    <w:rsid w:val="00E070B1"/>
    <w:rsid w:val="00E154AD"/>
    <w:rsid w:val="00E4798B"/>
    <w:rsid w:val="00E55884"/>
    <w:rsid w:val="00E7513D"/>
    <w:rsid w:val="00EA383D"/>
    <w:rsid w:val="00EC7823"/>
    <w:rsid w:val="00ED5202"/>
    <w:rsid w:val="00ED6A89"/>
    <w:rsid w:val="00EF29CE"/>
    <w:rsid w:val="00EF4688"/>
    <w:rsid w:val="00EF5884"/>
    <w:rsid w:val="00F2727A"/>
    <w:rsid w:val="00F35128"/>
    <w:rsid w:val="00F373C5"/>
    <w:rsid w:val="00F50B39"/>
    <w:rsid w:val="00F72C67"/>
    <w:rsid w:val="00F75C80"/>
    <w:rsid w:val="00F853E3"/>
    <w:rsid w:val="00FA2A65"/>
    <w:rsid w:val="00FC03CF"/>
    <w:rsid w:val="00FC48C2"/>
    <w:rsid w:val="00FD1082"/>
    <w:rsid w:val="00FE2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Revision">
    <w:name w:val="Revision"/>
    <w:hidden/>
    <w:uiPriority w:val="99"/>
    <w:semiHidden/>
    <w:rsid w:val="00A77BAF"/>
    <w:pPr>
      <w:spacing w:after="0" w:line="240" w:lineRule="auto"/>
    </w:pPr>
  </w:style>
  <w:style w:type="character" w:styleId="CommentReference">
    <w:name w:val="annotation reference"/>
    <w:basedOn w:val="DefaultParagraphFont"/>
    <w:uiPriority w:val="99"/>
    <w:semiHidden/>
    <w:unhideWhenUsed/>
    <w:rsid w:val="004B666B"/>
    <w:rPr>
      <w:sz w:val="16"/>
      <w:szCs w:val="16"/>
    </w:rPr>
  </w:style>
  <w:style w:type="paragraph" w:styleId="CommentText">
    <w:name w:val="annotation text"/>
    <w:basedOn w:val="Normal"/>
    <w:link w:val="CommentTextChar"/>
    <w:uiPriority w:val="99"/>
    <w:semiHidden/>
    <w:unhideWhenUsed/>
    <w:rsid w:val="004B666B"/>
    <w:pPr>
      <w:spacing w:line="240" w:lineRule="auto"/>
    </w:pPr>
    <w:rPr>
      <w:sz w:val="20"/>
      <w:szCs w:val="20"/>
    </w:rPr>
  </w:style>
  <w:style w:type="character" w:customStyle="1" w:styleId="CommentTextChar">
    <w:name w:val="Comment Text Char"/>
    <w:basedOn w:val="DefaultParagraphFont"/>
    <w:link w:val="CommentText"/>
    <w:uiPriority w:val="99"/>
    <w:semiHidden/>
    <w:rsid w:val="004B666B"/>
    <w:rPr>
      <w:sz w:val="20"/>
      <w:szCs w:val="20"/>
    </w:rPr>
  </w:style>
  <w:style w:type="paragraph" w:styleId="CommentSubject">
    <w:name w:val="annotation subject"/>
    <w:basedOn w:val="CommentText"/>
    <w:next w:val="CommentText"/>
    <w:link w:val="CommentSubjectChar"/>
    <w:uiPriority w:val="99"/>
    <w:semiHidden/>
    <w:unhideWhenUsed/>
    <w:rsid w:val="004B666B"/>
    <w:rPr>
      <w:b/>
      <w:bCs/>
    </w:rPr>
  </w:style>
  <w:style w:type="character" w:customStyle="1" w:styleId="CommentSubjectChar">
    <w:name w:val="Comment Subject Char"/>
    <w:basedOn w:val="CommentTextChar"/>
    <w:link w:val="CommentSubject"/>
    <w:uiPriority w:val="99"/>
    <w:semiHidden/>
    <w:rsid w:val="004B66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www.plasmatreat.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7D8C8599A14577993A0F809CD5D6CC"/>
        <w:category>
          <w:name w:val="General"/>
          <w:gallery w:val="placeholder"/>
        </w:category>
        <w:types>
          <w:type w:val="bbPlcHdr"/>
        </w:types>
        <w:behaviors>
          <w:behavior w:val="content"/>
        </w:behaviors>
        <w:guid w:val="{FD09E8EE-00D2-454A-844A-3582E9B14B7B}"/>
      </w:docPartPr>
      <w:docPartBody>
        <w:p w:rsidR="00250DC0" w:rsidRDefault="007003C6" w:rsidP="007003C6">
          <w:pPr>
            <w:pStyle w:val="2C7D8C8599A14577993A0F809CD5D6CC"/>
          </w:pPr>
          <w:r w:rsidRPr="00D6185A">
            <w:rPr>
              <w:rStyle w:val="Placehold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3C6"/>
    <w:rsid w:val="000D1B1E"/>
    <w:rsid w:val="00250DC0"/>
    <w:rsid w:val="002D4064"/>
    <w:rsid w:val="003013C8"/>
    <w:rsid w:val="007003C6"/>
    <w:rsid w:val="00AB63C5"/>
    <w:rsid w:val="00EF33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03C6"/>
    <w:rPr>
      <w:color w:val="808080"/>
    </w:rPr>
  </w:style>
  <w:style w:type="paragraph" w:customStyle="1" w:styleId="2C7D8C8599A14577993A0F809CD5D6CC">
    <w:name w:val="2C7D8C8599A14577993A0F809CD5D6CC"/>
    <w:rsid w:val="007003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5A4B4477FAD745817CBD95B839DC1F" ma:contentTypeVersion="13" ma:contentTypeDescription="Ein neues Dokument erstellen." ma:contentTypeScope="" ma:versionID="a46ab9911c82977deb8c4ec519487bca">
  <xsd:schema xmlns:xsd="http://www.w3.org/2001/XMLSchema" xmlns:xs="http://www.w3.org/2001/XMLSchema" xmlns:p="http://schemas.microsoft.com/office/2006/metadata/properties" xmlns:ns2="70785e2d-51cb-4f65-ab90-604e446bc315" xmlns:ns3="c9b06b68-954d-41fb-b8f0-fa5580f5e739" targetNamespace="http://schemas.microsoft.com/office/2006/metadata/properties" ma:root="true" ma:fieldsID="7b9594dd8df404ba7ffde2401af80d09" ns2:_="" ns3:_="">
    <xsd:import namespace="70785e2d-51cb-4f65-ab90-604e446bc315"/>
    <xsd:import namespace="c9b06b68-954d-41fb-b8f0-fa5580f5e7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85e2d-51cb-4f65-ab90-604e446bc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b06b68-954d-41fb-b8f0-fa5580f5e7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28B085-647F-4818-9976-3B82D636B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85e2d-51cb-4f65-ab90-604e446bc315"/>
    <ds:schemaRef ds:uri="c9b06b68-954d-41fb-b8f0-fa5580f5e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3.xml><?xml version="1.0" encoding="utf-8"?>
<ds:datastoreItem xmlns:ds="http://schemas.openxmlformats.org/officeDocument/2006/customXml" ds:itemID="{B1B9ED83-4716-413C-93EA-5B8D7B2BAF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13B93F-4A6A-472F-B0DE-F1C3A8E5EA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3324</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2022-07-11T15:09:00Z</dcterms:created>
  <dcterms:modified xsi:type="dcterms:W3CDTF">2022-07-11T15:20:00Z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0x0101000D5A4B4477FAD745817CBD95B839DC1F</vt:lpwstr>
  </property>
</Properties>
</file>